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64FA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64FAF" w:rsidRDefault="00DD16BE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64FAF" w:rsidRDefault="00A26738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________2026</w:t>
            </w:r>
            <w:r w:rsidR="00DD16BE">
              <w:rPr>
                <w:sz w:val="22"/>
              </w:rPr>
              <w:t xml:space="preserve"> г.</w:t>
            </w:r>
          </w:p>
          <w:p w:rsidR="00E64FAF" w:rsidRDefault="00E64FAF">
            <w:pPr>
              <w:contextualSpacing/>
              <w:jc w:val="right"/>
            </w:pPr>
          </w:p>
        </w:tc>
      </w:tr>
    </w:tbl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A267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26738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Александрова Сергея Викторовича (23.04.1978 года рождения, место рождения: г. Свердловск, ИНН 667301491790, СНИЛС 12170773230, адрес регистрации: 620135, обл. Свердловская, г. Екатеринбург, ул. </w:t>
      </w:r>
      <w:proofErr w:type="spellStart"/>
      <w:r w:rsidRPr="00A26738">
        <w:rPr>
          <w:rFonts w:ascii="Times New Roman" w:hAnsi="Times New Roman" w:cs="Times New Roman"/>
          <w:sz w:val="24"/>
          <w:szCs w:val="24"/>
        </w:rPr>
        <w:t>Черноярская</w:t>
      </w:r>
      <w:proofErr w:type="spellEnd"/>
      <w:r w:rsidRPr="00A26738">
        <w:rPr>
          <w:rFonts w:ascii="Times New Roman" w:hAnsi="Times New Roman" w:cs="Times New Roman"/>
          <w:sz w:val="24"/>
          <w:szCs w:val="24"/>
        </w:rPr>
        <w:t xml:space="preserve">, д. 30, к. 2, кв. 56) </w:t>
      </w:r>
      <w:proofErr w:type="spellStart"/>
      <w:r w:rsidRPr="00A26738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Pr="00A26738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Арбитражного суда Свердловской области от 11.11.2024 г. по делу № А60-54607/2024 </w:t>
      </w:r>
      <w:r w:rsidR="00DD16BE"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 w:rsidR="00DD16BE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DD16BE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64FAF" w:rsidRDefault="00E64FA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A26738" w:rsidRPr="00A26738">
        <w:t>транспортное средство FORD MONDEO, 2000 года выпуска, VIN: WF0NXXGBBNYK52237</w:t>
      </w:r>
      <w:r>
        <w:t xml:space="preserve">. Начальная цена имущества – </w:t>
      </w:r>
      <w:r w:rsidR="00A26738">
        <w:t>110 000</w:t>
      </w:r>
      <w:r>
        <w:t>,00 (</w:t>
      </w:r>
      <w:r w:rsidR="00A26738">
        <w:t>сто десять тысяч) рублей 00 копеек.</w:t>
      </w:r>
    </w:p>
    <w:p w:rsidR="00E64FAF" w:rsidRDefault="00E64FAF">
      <w:pPr>
        <w:pStyle w:val="aa"/>
        <w:ind w:left="0" w:firstLine="709"/>
        <w:jc w:val="both"/>
      </w:pPr>
    </w:p>
    <w:p w:rsidR="00E64FAF" w:rsidRDefault="00E64FAF">
      <w:pPr>
        <w:pStyle w:val="aa"/>
        <w:ind w:left="420"/>
        <w:jc w:val="both"/>
      </w:pPr>
    </w:p>
    <w:p w:rsidR="00E64FAF" w:rsidRDefault="00E64FAF">
      <w:pPr>
        <w:jc w:val="both"/>
      </w:pPr>
    </w:p>
    <w:p w:rsidR="00E64FAF" w:rsidRDefault="00DD16B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64FAF" w:rsidRDefault="00E64FA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A2673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26738">
        <w:rPr>
          <w:rFonts w:ascii="Times New Roman" w:hAnsi="Times New Roman" w:cs="Times New Roman"/>
          <w:sz w:val="24"/>
          <w:szCs w:val="24"/>
        </w:rPr>
        <w:t>5.2026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Свердловской области.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Название банка: филиал «Корпоративный»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Расчетный счет: 40702810412020574079, Кор. счет: 30101810445250000360, БИК: 044525360, Получатель: ООО «Электронная торговая площадка», ИНН получателя: 1655269981, КПП получателя: 165501001</w:t>
      </w:r>
    </w:p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sectPr w:rsidR="00E64FA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AF"/>
    <w:rsid w:val="00A26738"/>
    <w:rsid w:val="00DD16BE"/>
    <w:rsid w:val="00E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866F"/>
  <w15:docId w15:val="{EE4FD5F2-EA4F-4636-A58C-2407B54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Константин Заинчковский</cp:lastModifiedBy>
  <cp:revision>6</cp:revision>
  <dcterms:created xsi:type="dcterms:W3CDTF">2025-08-05T08:34:00Z</dcterms:created>
  <dcterms:modified xsi:type="dcterms:W3CDTF">2026-04-03T08:06:00Z</dcterms:modified>
  <dc:language>ru-RU</dc:language>
</cp:coreProperties>
</file>